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C" w:rsidRPr="00BB2B5B" w:rsidRDefault="00BB2B5B">
      <w:pPr>
        <w:rPr>
          <w:rFonts w:ascii="Times New Roman" w:hAnsi="Times New Roman" w:cs="Times New Roman"/>
          <w:sz w:val="28"/>
        </w:rPr>
      </w:pPr>
      <w:hyperlink r:id="rId5" w:history="1">
        <w:r w:rsidRPr="00BB2B5B">
          <w:rPr>
            <w:rStyle w:val="a3"/>
            <w:rFonts w:ascii="Times New Roman" w:hAnsi="Times New Roman" w:cs="Times New Roman"/>
            <w:sz w:val="28"/>
          </w:rPr>
          <w:t>Отчет о результатах деятельности  и об исп</w:t>
        </w:r>
        <w:r w:rsidRPr="00BB2B5B">
          <w:rPr>
            <w:rStyle w:val="a3"/>
            <w:rFonts w:ascii="Times New Roman" w:hAnsi="Times New Roman" w:cs="Times New Roman"/>
            <w:sz w:val="28"/>
          </w:rPr>
          <w:t>о</w:t>
        </w:r>
        <w:r w:rsidRPr="00BB2B5B">
          <w:rPr>
            <w:rStyle w:val="a3"/>
            <w:rFonts w:ascii="Times New Roman" w:hAnsi="Times New Roman" w:cs="Times New Roman"/>
            <w:sz w:val="28"/>
          </w:rPr>
          <w:t>лнении  закрепленного за ним имущества на 1  января 2023 г.</w:t>
        </w:r>
      </w:hyperlink>
      <w:bookmarkStart w:id="0" w:name="_GoBack"/>
      <w:bookmarkEnd w:id="0"/>
    </w:p>
    <w:sectPr w:rsidR="0086683C" w:rsidRPr="00BB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30"/>
    <w:rsid w:val="00473330"/>
    <w:rsid w:val="005B40A8"/>
    <w:rsid w:val="0086683C"/>
    <w:rsid w:val="008A5D1C"/>
    <w:rsid w:val="00BB2B5B"/>
    <w:rsid w:val="00C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CZd5/ZHMYUnX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2023-09-20T02:05:00Z</dcterms:created>
  <dcterms:modified xsi:type="dcterms:W3CDTF">2023-09-20T02:07:00Z</dcterms:modified>
</cp:coreProperties>
</file>